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E662" w14:textId="6313603B" w:rsidR="001139AB" w:rsidRPr="003E7BC5" w:rsidRDefault="001139AB" w:rsidP="00DE18BA">
      <w:pPr>
        <w:spacing w:before="240"/>
        <w:jc w:val="right"/>
        <w:rPr>
          <w:rFonts w:ascii="Arial" w:eastAsiaTheme="minorHAnsi" w:hAnsi="Arial" w:cs="Arial"/>
          <w:i/>
          <w:sz w:val="18"/>
          <w:szCs w:val="18"/>
          <w:lang w:val="en-GB"/>
        </w:rPr>
      </w:pPr>
      <w:r w:rsidRPr="003E7BC5">
        <w:rPr>
          <w:rFonts w:ascii="Arial" w:eastAsiaTheme="minorHAnsi" w:hAnsi="Arial" w:cs="Arial"/>
          <w:i/>
          <w:sz w:val="18"/>
          <w:szCs w:val="18"/>
          <w:lang w:val="en-GB"/>
        </w:rPr>
        <w:t>FORMULARI NR</w:t>
      </w:r>
      <w:r w:rsidR="00EE1DD1" w:rsidRPr="003E7BC5">
        <w:rPr>
          <w:rFonts w:ascii="Arial" w:eastAsiaTheme="minorHAnsi" w:hAnsi="Arial" w:cs="Arial"/>
          <w:i/>
          <w:sz w:val="18"/>
          <w:szCs w:val="18"/>
          <w:lang w:val="en-GB"/>
        </w:rPr>
        <w:t xml:space="preserve">. </w:t>
      </w:r>
      <w:r w:rsidR="00DF76E6">
        <w:rPr>
          <w:rFonts w:ascii="Arial" w:eastAsiaTheme="minorHAnsi" w:hAnsi="Arial" w:cs="Arial"/>
          <w:i/>
          <w:sz w:val="18"/>
          <w:szCs w:val="18"/>
          <w:lang w:val="en-GB"/>
        </w:rPr>
        <w:t>4</w:t>
      </w:r>
    </w:p>
    <w:p w14:paraId="3BE91AE5" w14:textId="77777777" w:rsidR="001139AB" w:rsidRPr="0094435F" w:rsidRDefault="001139AB" w:rsidP="009D72F1">
      <w:pPr>
        <w:jc w:val="center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</w:p>
    <w:p w14:paraId="06D7DF34" w14:textId="6132874C" w:rsidR="001139AB" w:rsidRPr="003E7BC5" w:rsidRDefault="00EE54CF" w:rsidP="009D72F1">
      <w:pPr>
        <w:jc w:val="center"/>
        <w:rPr>
          <w:rFonts w:ascii="Arial" w:hAnsi="Arial" w:cs="Arial"/>
          <w:b/>
          <w:i/>
          <w:color w:val="FF0000"/>
          <w:lang w:val="sq-AL"/>
        </w:rPr>
      </w:pPr>
      <w:r w:rsidRPr="003E7BC5">
        <w:rPr>
          <w:rFonts w:ascii="Arial" w:hAnsi="Arial" w:cs="Arial"/>
          <w:b/>
          <w:i/>
          <w:lang w:val="sq-AL"/>
        </w:rPr>
        <w:t>P</w:t>
      </w:r>
      <w:r w:rsidR="002C4BBF" w:rsidRPr="003E7BC5">
        <w:rPr>
          <w:rFonts w:ascii="Arial" w:hAnsi="Arial" w:cs="Arial"/>
          <w:b/>
          <w:i/>
          <w:lang w:val="sq-AL"/>
        </w:rPr>
        <w:t>ë</w:t>
      </w:r>
      <w:r w:rsidRPr="003E7BC5">
        <w:rPr>
          <w:rFonts w:ascii="Arial" w:hAnsi="Arial" w:cs="Arial"/>
          <w:b/>
          <w:i/>
          <w:lang w:val="sq-AL"/>
        </w:rPr>
        <w:t xml:space="preserve">r:  </w:t>
      </w:r>
      <w:r w:rsidR="00344A65" w:rsidRPr="003E7BC5">
        <w:rPr>
          <w:rFonts w:ascii="Arial" w:hAnsi="Arial" w:cs="Arial"/>
          <w:b/>
          <w:bCs/>
          <w:i/>
          <w:iCs/>
          <w:lang w:val="sq-AL"/>
        </w:rPr>
        <w:t xml:space="preserve">SEKRETARIATIN E </w:t>
      </w:r>
      <w:r w:rsidR="009812E8" w:rsidRPr="003E7BC5">
        <w:rPr>
          <w:rFonts w:ascii="Arial" w:hAnsi="Arial" w:cs="Arial"/>
          <w:b/>
          <w:i/>
          <w:lang w:val="sq-AL"/>
        </w:rPr>
        <w:t>KOMISIONI</w:t>
      </w:r>
      <w:r w:rsidR="00A733F0" w:rsidRPr="003E7BC5">
        <w:rPr>
          <w:rFonts w:ascii="Arial" w:hAnsi="Arial" w:cs="Arial"/>
          <w:b/>
          <w:i/>
          <w:lang w:val="sq-AL"/>
        </w:rPr>
        <w:t>T</w:t>
      </w:r>
      <w:r w:rsidR="00D91F5F" w:rsidRPr="003E7BC5">
        <w:rPr>
          <w:rFonts w:ascii="Arial" w:hAnsi="Arial" w:cs="Arial"/>
          <w:b/>
          <w:i/>
          <w:lang w:val="sq-AL"/>
        </w:rPr>
        <w:t xml:space="preserve"> </w:t>
      </w:r>
      <w:r w:rsidR="009812E8" w:rsidRPr="003E7BC5">
        <w:rPr>
          <w:rFonts w:ascii="Arial" w:hAnsi="Arial" w:cs="Arial"/>
          <w:b/>
          <w:i/>
          <w:lang w:val="sq-AL"/>
        </w:rPr>
        <w:t>PËR SIGURI</w:t>
      </w:r>
      <w:r w:rsidR="002F4098">
        <w:rPr>
          <w:rFonts w:ascii="Arial" w:hAnsi="Arial" w:cs="Arial"/>
          <w:b/>
          <w:i/>
          <w:lang w:val="sq-AL"/>
        </w:rPr>
        <w:t>NË</w:t>
      </w:r>
      <w:r w:rsidR="009812E8" w:rsidRPr="003E7BC5">
        <w:rPr>
          <w:rFonts w:ascii="Arial" w:hAnsi="Arial" w:cs="Arial"/>
          <w:b/>
          <w:i/>
          <w:lang w:val="sq-AL"/>
        </w:rPr>
        <w:t xml:space="preserve"> DHE SHËNDET</w:t>
      </w:r>
      <w:r w:rsidR="002F4098">
        <w:rPr>
          <w:rFonts w:ascii="Arial" w:hAnsi="Arial" w:cs="Arial"/>
          <w:b/>
          <w:i/>
          <w:lang w:val="sq-AL"/>
        </w:rPr>
        <w:t>IN</w:t>
      </w:r>
      <w:r w:rsidR="009812E8" w:rsidRPr="003E7BC5">
        <w:rPr>
          <w:rFonts w:ascii="Arial" w:hAnsi="Arial" w:cs="Arial"/>
          <w:b/>
          <w:i/>
          <w:lang w:val="sq-AL"/>
        </w:rPr>
        <w:t xml:space="preserve"> NË PUNË</w:t>
      </w:r>
    </w:p>
    <w:p w14:paraId="229A8364" w14:textId="77777777" w:rsidR="00EE54CF" w:rsidRPr="003E7BC5" w:rsidRDefault="00EE54CF" w:rsidP="009D72F1">
      <w:pPr>
        <w:autoSpaceDE w:val="0"/>
        <w:autoSpaceDN w:val="0"/>
        <w:adjustRightInd w:val="0"/>
        <w:jc w:val="center"/>
        <w:rPr>
          <w:rFonts w:ascii="Arial" w:hAnsi="Arial" w:cs="Arial"/>
          <w:lang w:val="sq-AL"/>
        </w:rPr>
      </w:pPr>
    </w:p>
    <w:p w14:paraId="1CAF6155" w14:textId="6EDCA9B6" w:rsidR="00EE54CF" w:rsidRPr="003E7BC5" w:rsidRDefault="00A814F6" w:rsidP="009D72F1">
      <w:pPr>
        <w:jc w:val="center"/>
        <w:rPr>
          <w:rFonts w:ascii="Arial" w:hAnsi="Arial" w:cs="Arial"/>
          <w:b/>
          <w:iCs/>
          <w:lang w:val="sq-AL"/>
        </w:rPr>
      </w:pPr>
      <w:r w:rsidRPr="003E7BC5">
        <w:rPr>
          <w:rFonts w:ascii="Arial" w:hAnsi="Arial" w:cs="Arial"/>
          <w:b/>
          <w:iCs/>
          <w:lang w:val="sq-AL"/>
        </w:rPr>
        <w:t xml:space="preserve">Kërkesë për </w:t>
      </w:r>
      <w:r w:rsidR="009D72F1" w:rsidRPr="003E7BC5">
        <w:rPr>
          <w:rFonts w:ascii="Arial" w:hAnsi="Arial" w:cs="Arial"/>
          <w:b/>
          <w:iCs/>
          <w:lang w:val="sq-AL"/>
        </w:rPr>
        <w:t>Licencë</w:t>
      </w:r>
    </w:p>
    <w:p w14:paraId="399CB9F6" w14:textId="36727CA9" w:rsidR="00C77959" w:rsidRDefault="001139AB" w:rsidP="009D72F1">
      <w:pPr>
        <w:widowControl w:val="0"/>
        <w:tabs>
          <w:tab w:val="left" w:pos="3060"/>
          <w:tab w:val="left" w:pos="3240"/>
        </w:tabs>
        <w:spacing w:line="276" w:lineRule="auto"/>
        <w:jc w:val="center"/>
        <w:rPr>
          <w:rFonts w:ascii="Arial" w:eastAsia="Calibri" w:hAnsi="Arial" w:cs="Arial"/>
          <w:b/>
          <w:i/>
          <w:color w:val="000000"/>
          <w:u w:val="single"/>
          <w:lang w:val="sq-AL"/>
        </w:rPr>
      </w:pPr>
      <w:r w:rsidRPr="003E7BC5">
        <w:rPr>
          <w:rFonts w:ascii="Arial" w:eastAsia="Calibri" w:hAnsi="Arial" w:cs="Arial"/>
          <w:bCs/>
          <w:i/>
          <w:color w:val="000000"/>
          <w:lang w:val="sq-AL"/>
        </w:rPr>
        <w:t>e aplikueshme për licenc</w:t>
      </w:r>
      <w:r w:rsidR="002F4098">
        <w:rPr>
          <w:rFonts w:ascii="Arial" w:eastAsia="Calibri" w:hAnsi="Arial" w:cs="Arial"/>
          <w:bCs/>
          <w:i/>
          <w:color w:val="000000"/>
          <w:lang w:val="sq-AL"/>
        </w:rPr>
        <w:t xml:space="preserve">imin </w:t>
      </w:r>
      <w:r w:rsidRPr="003E7BC5">
        <w:rPr>
          <w:rFonts w:ascii="Arial" w:eastAsia="Calibri" w:hAnsi="Arial" w:cs="Arial"/>
          <w:bCs/>
          <w:i/>
          <w:color w:val="000000"/>
          <w:lang w:val="sq-AL"/>
        </w:rPr>
        <w:t xml:space="preserve">e 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sh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rbime</w:t>
      </w:r>
      <w:r w:rsidR="002F4098">
        <w:rPr>
          <w:rFonts w:ascii="Arial" w:eastAsia="Calibri" w:hAnsi="Arial" w:cs="Arial"/>
          <w:b/>
          <w:i/>
          <w:color w:val="000000"/>
          <w:u w:val="single"/>
          <w:lang w:val="sq-AL"/>
        </w:rPr>
        <w:t>ve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p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r sigurin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dhe sh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ndeti</w:t>
      </w:r>
      <w:r w:rsidR="002F4098">
        <w:rPr>
          <w:rFonts w:ascii="Arial" w:eastAsia="Calibri" w:hAnsi="Arial" w:cs="Arial"/>
          <w:b/>
          <w:i/>
          <w:color w:val="000000"/>
          <w:u w:val="single"/>
          <w:lang w:val="sq-AL"/>
        </w:rPr>
        <w:t>n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n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  <w:r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pun</w:t>
      </w:r>
      <w:r w:rsidR="004452B8" w:rsidRPr="003E7BC5">
        <w:rPr>
          <w:rFonts w:ascii="Arial" w:eastAsia="Calibri" w:hAnsi="Arial" w:cs="Arial"/>
          <w:b/>
          <w:i/>
          <w:color w:val="000000"/>
          <w:u w:val="single"/>
          <w:lang w:val="sq-AL"/>
        </w:rPr>
        <w:t>ë</w:t>
      </w:r>
    </w:p>
    <w:p w14:paraId="159D4535" w14:textId="164D81B1" w:rsidR="00FE1D5E" w:rsidRPr="00FE1D5E" w:rsidRDefault="00FE1D5E" w:rsidP="009D72F1">
      <w:pPr>
        <w:widowControl w:val="0"/>
        <w:tabs>
          <w:tab w:val="left" w:pos="3060"/>
          <w:tab w:val="left" w:pos="3240"/>
        </w:tabs>
        <w:spacing w:line="276" w:lineRule="auto"/>
        <w:jc w:val="center"/>
        <w:rPr>
          <w:rFonts w:ascii="Arial" w:eastAsia="Calibri" w:hAnsi="Arial" w:cs="Arial"/>
          <w:bCs/>
          <w:iCs/>
          <w:color w:val="000000"/>
          <w:lang w:val="sq-AL"/>
        </w:rPr>
      </w:pPr>
      <w:r w:rsidRPr="00FE1D5E">
        <w:rPr>
          <w:rFonts w:ascii="Arial" w:eastAsia="Calibri" w:hAnsi="Arial" w:cs="Arial"/>
          <w:bCs/>
          <w:iCs/>
          <w:color w:val="000000"/>
          <w:lang w:val="sq-AL"/>
        </w:rPr>
        <w:t>dhe/ose</w:t>
      </w:r>
    </w:p>
    <w:p w14:paraId="6D2A6805" w14:textId="30DD09BF" w:rsidR="00FE1D5E" w:rsidRDefault="00FE1D5E" w:rsidP="00FE1D5E">
      <w:pPr>
        <w:widowControl w:val="0"/>
        <w:tabs>
          <w:tab w:val="left" w:pos="3060"/>
          <w:tab w:val="left" w:pos="3240"/>
        </w:tabs>
        <w:spacing w:line="276" w:lineRule="auto"/>
        <w:jc w:val="center"/>
        <w:rPr>
          <w:rFonts w:ascii="Arial" w:eastAsia="Calibri" w:hAnsi="Arial" w:cs="Arial"/>
          <w:b/>
          <w:i/>
          <w:color w:val="000000"/>
          <w:u w:val="single"/>
          <w:lang w:val="sq-AL"/>
        </w:rPr>
      </w:pPr>
      <w:r w:rsidRPr="003E7BC5">
        <w:rPr>
          <w:rFonts w:ascii="Arial" w:eastAsia="Calibri" w:hAnsi="Arial" w:cs="Arial"/>
          <w:bCs/>
          <w:i/>
          <w:color w:val="000000"/>
          <w:lang w:val="sq-AL"/>
        </w:rPr>
        <w:t>e aplikueshme për licenc</w:t>
      </w:r>
      <w:r w:rsidR="002F4098">
        <w:rPr>
          <w:rFonts w:ascii="Arial" w:eastAsia="Calibri" w:hAnsi="Arial" w:cs="Arial"/>
          <w:bCs/>
          <w:i/>
          <w:color w:val="000000"/>
          <w:lang w:val="sq-AL"/>
        </w:rPr>
        <w:t>imin</w:t>
      </w:r>
      <w:r w:rsidRPr="003E7BC5">
        <w:rPr>
          <w:rFonts w:ascii="Arial" w:eastAsia="Calibri" w:hAnsi="Arial" w:cs="Arial"/>
          <w:bCs/>
          <w:i/>
          <w:color w:val="000000"/>
          <w:lang w:val="sq-AL"/>
        </w:rPr>
        <w:t xml:space="preserve"> e </w:t>
      </w:r>
      <w:r w:rsidR="007B6C28" w:rsidRPr="007B6C28">
        <w:rPr>
          <w:rFonts w:ascii="Arial" w:eastAsia="Calibri" w:hAnsi="Arial" w:cs="Arial"/>
          <w:b/>
          <w:i/>
          <w:color w:val="000000"/>
          <w:u w:val="single"/>
          <w:lang w:val="sq-AL"/>
        </w:rPr>
        <w:t>qendrave t</w:t>
      </w:r>
      <w:r w:rsidR="007B6C28" w:rsidRPr="007B6C28">
        <w:rPr>
          <w:rFonts w:ascii="Arial" w:hAnsi="Arial" w:cs="Arial"/>
          <w:b/>
          <w:iCs/>
          <w:u w:val="single"/>
          <w:lang w:val="sq-AL"/>
        </w:rPr>
        <w:t>ë</w:t>
      </w:r>
      <w:r w:rsidR="007B6C28" w:rsidRPr="007B6C28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trajnimit</w:t>
      </w:r>
      <w:r w:rsidRPr="007B6C28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për sigurinë dhe shëndeti</w:t>
      </w:r>
      <w:r w:rsidR="002F4098">
        <w:rPr>
          <w:rFonts w:ascii="Arial" w:eastAsia="Calibri" w:hAnsi="Arial" w:cs="Arial"/>
          <w:b/>
          <w:i/>
          <w:color w:val="000000"/>
          <w:u w:val="single"/>
          <w:lang w:val="sq-AL"/>
        </w:rPr>
        <w:t>n</w:t>
      </w:r>
      <w:r w:rsidRPr="007B6C28">
        <w:rPr>
          <w:rFonts w:ascii="Arial" w:eastAsia="Calibri" w:hAnsi="Arial" w:cs="Arial"/>
          <w:b/>
          <w:i/>
          <w:color w:val="000000"/>
          <w:u w:val="single"/>
          <w:lang w:val="sq-AL"/>
        </w:rPr>
        <w:t xml:space="preserve"> në punë</w:t>
      </w:r>
    </w:p>
    <w:p w14:paraId="25FCE46F" w14:textId="77777777" w:rsidR="003E7BC5" w:rsidRPr="0094435F" w:rsidRDefault="003E7BC5" w:rsidP="007B6C28">
      <w:pPr>
        <w:widowControl w:val="0"/>
        <w:tabs>
          <w:tab w:val="left" w:pos="3060"/>
          <w:tab w:val="left" w:pos="3240"/>
        </w:tabs>
        <w:spacing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q-AL"/>
        </w:rPr>
      </w:pP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165"/>
        <w:gridCol w:w="5334"/>
        <w:gridCol w:w="1559"/>
      </w:tblGrid>
      <w:tr w:rsidR="00C77959" w:rsidRPr="007B6C28" w14:paraId="6FB1D7BB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3B988" w14:textId="1688A03B" w:rsidR="00A733F0" w:rsidRPr="007B6C28" w:rsidRDefault="00C77959" w:rsidP="00A73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lang w:val="sq-AL"/>
              </w:rPr>
              <w:t>Emri i subjektit juridik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FD5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32AB57D4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E1A78" w14:textId="774FA0C4" w:rsidR="00C77959" w:rsidRPr="007B6C28" w:rsidRDefault="00C77959" w:rsidP="00344A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lang w:val="sq-AL"/>
              </w:rPr>
              <w:t>Numrin e regjistrimit të biznesit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90B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9D72F1" w:rsidRPr="007B6C28" w14:paraId="09F19668" w14:textId="77777777" w:rsidTr="00973FC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5F194" w14:textId="5B48B87B" w:rsidR="009D72F1" w:rsidRPr="007B6C28" w:rsidRDefault="009D72F1" w:rsidP="009D72F1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lang w:val="sq-AL"/>
              </w:rPr>
              <w:t>Detajet</w:t>
            </w:r>
            <w:r w:rsidR="00776A72" w:rsidRPr="007B6C28">
              <w:rPr>
                <w:rFonts w:ascii="Arial" w:hAnsi="Arial" w:cs="Arial"/>
                <w:b/>
                <w:bCs/>
                <w:lang w:val="sq-AL"/>
              </w:rPr>
              <w:t xml:space="preserve"> </w:t>
            </w:r>
            <w:r w:rsidRPr="007B6C28">
              <w:rPr>
                <w:rFonts w:ascii="Arial" w:hAnsi="Arial" w:cs="Arial"/>
                <w:b/>
                <w:bCs/>
                <w:lang w:val="sq-AL"/>
              </w:rPr>
              <w:t>e kontakti</w:t>
            </w:r>
            <w:r w:rsidR="002F4098">
              <w:rPr>
                <w:rFonts w:ascii="Arial" w:hAnsi="Arial" w:cs="Arial"/>
                <w:b/>
                <w:bCs/>
                <w:lang w:val="sq-AL"/>
              </w:rPr>
              <w:t>t</w:t>
            </w:r>
          </w:p>
        </w:tc>
      </w:tr>
      <w:tr w:rsidR="00C77959" w:rsidRPr="007B6C28" w14:paraId="67E12D3E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65D" w14:textId="41F660DB" w:rsidR="00C77959" w:rsidRPr="007B6C2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Adresa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814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514223DE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59B" w14:textId="23EE7F90" w:rsidR="00C77959" w:rsidRPr="007B6C2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Adresa e postës të subjektit juridik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C3C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1E440FE3" w14:textId="77777777" w:rsidTr="00973FC2">
        <w:tc>
          <w:tcPr>
            <w:tcW w:w="3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CB8" w14:textId="3C90ECCE" w:rsidR="00C77959" w:rsidRPr="007B6C2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Numri i telefonit</w:t>
            </w:r>
          </w:p>
        </w:tc>
        <w:tc>
          <w:tcPr>
            <w:tcW w:w="6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9D37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62F87586" w14:textId="77777777" w:rsidTr="00973FC2">
        <w:tc>
          <w:tcPr>
            <w:tcW w:w="3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B8B" w14:textId="32540BB2" w:rsidR="00C77959" w:rsidRPr="007B6C2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Adresa e e-mail</w:t>
            </w:r>
          </w:p>
        </w:tc>
        <w:tc>
          <w:tcPr>
            <w:tcW w:w="6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D1D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9D72F1" w:rsidRPr="007B6C28" w14:paraId="1B935B65" w14:textId="77777777" w:rsidTr="00973FC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88717" w14:textId="2391EA32" w:rsidR="009D72F1" w:rsidRPr="007B6C28" w:rsidRDefault="009D72F1" w:rsidP="009D72F1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lang w:val="sq-AL"/>
              </w:rPr>
              <w:t>Personi i autorizuar</w:t>
            </w:r>
          </w:p>
        </w:tc>
      </w:tr>
      <w:tr w:rsidR="00C77959" w:rsidRPr="007B6C28" w14:paraId="6B148B01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397" w14:textId="703AB2A3" w:rsidR="00C77959" w:rsidRPr="007B6C28" w:rsidRDefault="00C77959" w:rsidP="009D72F1">
            <w:p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Emrin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702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1728CEBF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922" w14:textId="1F770F5E" w:rsidR="00C77959" w:rsidRPr="007B6C28" w:rsidRDefault="00C77959" w:rsidP="009D72F1">
            <w:p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Mbiemrin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2E4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7B6C28" w14:paraId="52E6BF7E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CE1" w14:textId="35954E3C" w:rsidR="00C77959" w:rsidRPr="007B6C28" w:rsidRDefault="00C77959" w:rsidP="009D72F1">
            <w:p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Numrin e letërnjoftimit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6F3" w14:textId="77777777" w:rsidR="00C77959" w:rsidRPr="007B6C2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3E7BC5" w:rsidRPr="007B6C28" w14:paraId="19CED07A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12693" w14:textId="1829896C" w:rsidR="003E7BC5" w:rsidRPr="00973FC2" w:rsidRDefault="003E7BC5" w:rsidP="00973F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973FC2">
              <w:rPr>
                <w:rFonts w:ascii="Arial" w:hAnsi="Arial" w:cs="Arial"/>
                <w:b/>
                <w:bCs/>
                <w:lang w:val="sq-AL"/>
              </w:rPr>
              <w:t xml:space="preserve">5. Llojin e licencës për të </w:t>
            </w:r>
            <w:r w:rsidR="00973FC2">
              <w:rPr>
                <w:rFonts w:ascii="Arial" w:hAnsi="Arial" w:cs="Arial"/>
                <w:b/>
                <w:bCs/>
                <w:lang w:val="sq-AL"/>
              </w:rPr>
              <w:t xml:space="preserve"> </w:t>
            </w:r>
            <w:r w:rsidRPr="00973FC2">
              <w:rPr>
                <w:rFonts w:ascii="Arial" w:hAnsi="Arial" w:cs="Arial"/>
                <w:b/>
                <w:bCs/>
                <w:lang w:val="sq-AL"/>
              </w:rPr>
              <w:t>cilën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1D395" w14:textId="77777777" w:rsidR="003E7BC5" w:rsidRPr="007B6C28" w:rsidRDefault="003E7BC5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3E7BC5" w:rsidRPr="007B6C28" w14:paraId="501E5847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D9A" w14:textId="77777777" w:rsidR="00BE4F1D" w:rsidRDefault="00BE4F1D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  <w:p w14:paraId="4F234A8D" w14:textId="77777777" w:rsidR="00BE4F1D" w:rsidRDefault="00BE4F1D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  <w:p w14:paraId="5E573244" w14:textId="7FCBF92E" w:rsidR="003E7BC5" w:rsidRDefault="003E7BC5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 xml:space="preserve">Licencën </w:t>
            </w:r>
            <w:r w:rsidRPr="00D5313D">
              <w:rPr>
                <w:rFonts w:ascii="Arial" w:hAnsi="Arial" w:cs="Arial"/>
                <w:u w:val="single"/>
                <w:lang w:val="sq-AL"/>
              </w:rPr>
              <w:t>e trajnimit</w:t>
            </w:r>
          </w:p>
          <w:p w14:paraId="21D7A214" w14:textId="77777777" w:rsidR="00BE4F1D" w:rsidRDefault="00BE4F1D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  <w:p w14:paraId="6B24F92C" w14:textId="77777777" w:rsidR="00BE4F1D" w:rsidRDefault="00BE4F1D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  <w:p w14:paraId="2E208787" w14:textId="2442BC90" w:rsidR="00BE4F1D" w:rsidRPr="007B6C28" w:rsidRDefault="00BE4F1D" w:rsidP="00973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5D1" w14:textId="0DDD06CD" w:rsidR="00BE4F1D" w:rsidRPr="00973FC2" w:rsidRDefault="00BE4F1D" w:rsidP="00BE4F1D">
            <w:pPr>
              <w:tabs>
                <w:tab w:val="left" w:pos="232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0"/>
                <w:szCs w:val="10"/>
                <w:lang w:val="sq-AL"/>
              </w:rPr>
            </w:pPr>
          </w:p>
          <w:tbl>
            <w:tblPr>
              <w:tblStyle w:val="TableGrid"/>
              <w:tblW w:w="6643" w:type="dxa"/>
              <w:tblLook w:val="04A0" w:firstRow="1" w:lastRow="0" w:firstColumn="1" w:lastColumn="0" w:noHBand="0" w:noVBand="1"/>
            </w:tblPr>
            <w:tblGrid>
              <w:gridCol w:w="444"/>
              <w:gridCol w:w="6199"/>
            </w:tblGrid>
            <w:tr w:rsidR="00973FC2" w:rsidRPr="007B6C28" w14:paraId="516407ED" w14:textId="77777777" w:rsidTr="00D5313D">
              <w:tc>
                <w:tcPr>
                  <w:tcW w:w="44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F62F44" w14:textId="77777777" w:rsidR="00973FC2" w:rsidRPr="007B6C28" w:rsidRDefault="00973FC2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61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803453" w14:textId="77777777" w:rsidR="00973FC2" w:rsidRPr="007B6C28" w:rsidRDefault="00973FC2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q-AL"/>
                    </w:rPr>
                  </w:pPr>
                  <w:r>
                    <w:rPr>
                      <w:rFonts w:ascii="Arial" w:hAnsi="Arial" w:cs="Arial"/>
                      <w:lang w:val="sq-AL"/>
                    </w:rPr>
                    <w:t>Trajnimi e specialist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lang w:val="sq-AL"/>
                    </w:rPr>
                    <w:t>ve themelor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lang w:val="sq-AL"/>
                    </w:rPr>
                    <w:t xml:space="preserve"> t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lang w:val="sq-AL"/>
                    </w:rPr>
                    <w:t xml:space="preserve"> SSHP-s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</w:p>
              </w:tc>
            </w:tr>
          </w:tbl>
          <w:p w14:paraId="33CFE1BD" w14:textId="77777777" w:rsidR="00973FC2" w:rsidRPr="00973FC2" w:rsidRDefault="00973FC2" w:rsidP="00BE4F1D">
            <w:pPr>
              <w:tabs>
                <w:tab w:val="left" w:pos="232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0"/>
                <w:szCs w:val="10"/>
                <w:lang w:val="sq-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529"/>
              <w:gridCol w:w="5670"/>
            </w:tblGrid>
            <w:tr w:rsidR="00DF76E6" w:rsidRPr="007B6C28" w14:paraId="74EC78B3" w14:textId="0BAEB89F" w:rsidTr="00D5313D">
              <w:tc>
                <w:tcPr>
                  <w:tcW w:w="44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154B09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61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8ED6AB4" w14:textId="29ACE16C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Trajnimin e specialistit të avancuar të SSHP-së në industri të vecantë me risk të lartë:</w:t>
                  </w:r>
                </w:p>
              </w:tc>
            </w:tr>
            <w:tr w:rsidR="00DF76E6" w:rsidRPr="007B6C28" w14:paraId="26DCC20B" w14:textId="77777777" w:rsidTr="00D5313D"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5F8324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2E2F652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36B57A" w14:textId="6850A567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Ndërtimi</w:t>
                  </w:r>
                </w:p>
              </w:tc>
            </w:tr>
            <w:tr w:rsidR="00DF76E6" w:rsidRPr="007B6C28" w14:paraId="06D6022A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4ADC40F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9472AE5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457CEA" w14:textId="6C79F3F6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Prodhimi</w:t>
                  </w:r>
                </w:p>
              </w:tc>
            </w:tr>
            <w:tr w:rsidR="00DF76E6" w:rsidRPr="007B6C28" w14:paraId="64696398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D32D93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7884EC5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42CAC2" w14:textId="21513FEB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Transporti</w:t>
                  </w:r>
                </w:p>
              </w:tc>
            </w:tr>
            <w:tr w:rsidR="00DF76E6" w:rsidRPr="007B6C28" w14:paraId="612B12D3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1EA672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4E4304A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1D6EAA" w14:textId="237A36AA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Bujqësia</w:t>
                  </w:r>
                </w:p>
              </w:tc>
            </w:tr>
            <w:tr w:rsidR="00DF76E6" w:rsidRPr="007B6C28" w14:paraId="03A7FC20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1312D4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FC60FFA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5FD62A" w14:textId="6126E41A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Pylltaria</w:t>
                  </w:r>
                </w:p>
              </w:tc>
            </w:tr>
            <w:tr w:rsidR="00DF76E6" w:rsidRPr="007B6C28" w14:paraId="198912A2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801CA2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3D757DA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5240B4" w14:textId="3B87C437" w:rsidR="00DF76E6" w:rsidRPr="00DF76E6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lang w:val="sq-AL"/>
                    </w:rPr>
                  </w:pPr>
                  <w:r w:rsidRPr="00DF76E6">
                    <w:rPr>
                      <w:rFonts w:ascii="Arial" w:hAnsi="Arial" w:cs="Arial"/>
                      <w:color w:val="000000" w:themeColor="text1"/>
                      <w:lang w:val="sq-AL"/>
                    </w:rPr>
                    <w:t>Minierat</w:t>
                  </w:r>
                </w:p>
              </w:tc>
            </w:tr>
            <w:tr w:rsidR="00DF76E6" w:rsidRPr="007B6C28" w14:paraId="77D303E9" w14:textId="77777777" w:rsidTr="00D5313D">
              <w:tc>
                <w:tcPr>
                  <w:tcW w:w="4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9C9124" w14:textId="77777777" w:rsidR="00DF76E6" w:rsidRPr="007B6C28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378E613" w14:textId="77777777" w:rsidR="00DF76E6" w:rsidRPr="00B233B7" w:rsidRDefault="00DF76E6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lang w:val="sq-AL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1F3221" w14:textId="7FF19409" w:rsidR="00DF76E6" w:rsidRPr="00D5313D" w:rsidRDefault="00D5313D" w:rsidP="00D5313D">
                  <w:pPr>
                    <w:rPr>
                      <w:rFonts w:ascii="Arial" w:eastAsia="Times New Roman" w:hAnsi="Arial" w:cs="Arial"/>
                    </w:rPr>
                  </w:pPr>
                  <w:r w:rsidRPr="00D5313D">
                    <w:rPr>
                      <w:rStyle w:val="kgnlhe"/>
                      <w:rFonts w:ascii="Arial" w:hAnsi="Arial" w:cs="Arial"/>
                      <w:highlight w:val="yellow"/>
                    </w:rPr>
                    <w:t>Tjetër</w:t>
                  </w:r>
                </w:p>
              </w:tc>
            </w:tr>
          </w:tbl>
          <w:p w14:paraId="53DD31DC" w14:textId="77777777" w:rsidR="00FE1D5E" w:rsidRPr="00973FC2" w:rsidRDefault="00FE1D5E" w:rsidP="00BE4F1D">
            <w:pPr>
              <w:tabs>
                <w:tab w:val="left" w:pos="232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0"/>
                <w:szCs w:val="10"/>
                <w:lang w:val="sq-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6199"/>
            </w:tblGrid>
            <w:tr w:rsidR="00973FC2" w:rsidRPr="007B6C28" w14:paraId="093088A4" w14:textId="77777777" w:rsidTr="00D5313D">
              <w:tc>
                <w:tcPr>
                  <w:tcW w:w="44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6DB343" w14:textId="77777777" w:rsidR="00973FC2" w:rsidRPr="007B6C28" w:rsidRDefault="00973FC2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  <w:tc>
                <w:tcPr>
                  <w:tcW w:w="61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8317AF" w14:textId="77777777" w:rsidR="00973FC2" w:rsidRPr="007B6C28" w:rsidRDefault="00973FC2" w:rsidP="00DF76E6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q-AL"/>
                    </w:rPr>
                  </w:pPr>
                  <w:r>
                    <w:rPr>
                      <w:rFonts w:ascii="Arial" w:hAnsi="Arial" w:cs="Arial"/>
                      <w:lang w:val="sq-AL"/>
                    </w:rPr>
                    <w:t>Trajnimin e ekspert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lang w:val="sq-AL"/>
                    </w:rPr>
                    <w:t>ve t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lang w:val="sq-AL"/>
                    </w:rPr>
                    <w:t xml:space="preserve"> SSHP-s</w:t>
                  </w:r>
                  <w:r w:rsidRPr="007B6C28">
                    <w:rPr>
                      <w:rFonts w:ascii="Arial" w:hAnsi="Arial" w:cs="Arial"/>
                      <w:lang w:val="sq-AL"/>
                    </w:rPr>
                    <w:t>ë</w:t>
                  </w:r>
                </w:p>
              </w:tc>
            </w:tr>
          </w:tbl>
          <w:p w14:paraId="30FC0A27" w14:textId="768BCD54" w:rsidR="00973FC2" w:rsidRPr="007B6C28" w:rsidRDefault="00973FC2" w:rsidP="00BE4F1D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3E7BC5" w:rsidRPr="007B6C28" w14:paraId="2A0A4B33" w14:textId="77777777" w:rsidTr="00973FC2"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16D" w14:textId="77777777" w:rsidR="00973FC2" w:rsidRDefault="00973FC2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  <w:p w14:paraId="6B30DBC1" w14:textId="1B36D781" w:rsidR="003E7BC5" w:rsidRPr="00D5313D" w:rsidRDefault="003E7BC5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u w:val="single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 xml:space="preserve">Licencën e </w:t>
            </w:r>
            <w:r w:rsidR="00FE1D5E" w:rsidRPr="00D5313D">
              <w:rPr>
                <w:rFonts w:ascii="Arial" w:hAnsi="Arial" w:cs="Arial"/>
                <w:u w:val="single"/>
                <w:lang w:val="sq-AL"/>
              </w:rPr>
              <w:t>shërbimit</w:t>
            </w:r>
          </w:p>
          <w:p w14:paraId="372D7B07" w14:textId="17EFF258" w:rsidR="00BE4F1D" w:rsidRPr="007B6C28" w:rsidRDefault="00BE4F1D" w:rsidP="00973FC2">
            <w:pPr>
              <w:autoSpaceDE w:val="0"/>
              <w:autoSpaceDN w:val="0"/>
              <w:adjustRightInd w:val="0"/>
              <w:ind w:left="337"/>
              <w:jc w:val="center"/>
              <w:rPr>
                <w:rFonts w:ascii="Arial" w:hAnsi="Arial" w:cs="Arial"/>
                <w:lang w:val="sq-AL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D7F" w14:textId="77777777" w:rsidR="003E7BC5" w:rsidRDefault="003E7BC5" w:rsidP="00FE1D5E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  <w:tbl>
            <w:tblPr>
              <w:tblStyle w:val="TableGrid"/>
              <w:tblW w:w="444" w:type="dxa"/>
              <w:tblLook w:val="04A0" w:firstRow="1" w:lastRow="0" w:firstColumn="1" w:lastColumn="0" w:noHBand="0" w:noVBand="1"/>
            </w:tblPr>
            <w:tblGrid>
              <w:gridCol w:w="444"/>
            </w:tblGrid>
            <w:tr w:rsidR="00D5313D" w:rsidRPr="007B6C28" w14:paraId="4357CF4D" w14:textId="77777777" w:rsidTr="00D5313D">
              <w:tc>
                <w:tcPr>
                  <w:tcW w:w="444" w:type="dxa"/>
                  <w:shd w:val="clear" w:color="auto" w:fill="F2F2F2" w:themeFill="background1" w:themeFillShade="F2"/>
                  <w:vAlign w:val="center"/>
                </w:tcPr>
                <w:p w14:paraId="589114AB" w14:textId="77777777" w:rsidR="00D5313D" w:rsidRPr="007B6C28" w:rsidRDefault="00D5313D" w:rsidP="00D5313D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sq-AL"/>
                    </w:rPr>
                  </w:pPr>
                </w:p>
              </w:tc>
            </w:tr>
          </w:tbl>
          <w:p w14:paraId="66D59036" w14:textId="5C25EF29" w:rsidR="00973FC2" w:rsidRPr="007B6C28" w:rsidRDefault="00973FC2" w:rsidP="00FE1D5E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9D72F1" w:rsidRPr="007B6C28" w14:paraId="1574193A" w14:textId="77777777" w:rsidTr="00973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4CAFF5C3" w14:textId="0F46B9C7" w:rsidR="009D72F1" w:rsidRPr="007B6C28" w:rsidRDefault="009D72F1" w:rsidP="009D72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lang w:val="sq-AL"/>
              </w:rPr>
              <w:t>5. Lista e dokumenteve të bashkangjitura</w:t>
            </w:r>
            <w:r w:rsidR="00FE1D5E" w:rsidRPr="007B6C28">
              <w:rPr>
                <w:rFonts w:ascii="Arial" w:hAnsi="Arial" w:cs="Arial"/>
                <w:b/>
                <w:bCs/>
                <w:lang w:val="sq-AL"/>
              </w:rPr>
              <w:t xml:space="preserve"> - licencën e trajnimit</w:t>
            </w:r>
          </w:p>
        </w:tc>
      </w:tr>
      <w:tr w:rsidR="00D5313D" w:rsidRPr="007B6C28" w14:paraId="02F2691E" w14:textId="77777777" w:rsidTr="00342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45B58020" w14:textId="4F80DB55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Nr.</w:t>
            </w:r>
          </w:p>
        </w:tc>
        <w:tc>
          <w:tcPr>
            <w:tcW w:w="7499" w:type="dxa"/>
            <w:gridSpan w:val="2"/>
            <w:shd w:val="clear" w:color="auto" w:fill="F2F2F2" w:themeFill="background1" w:themeFillShade="F2"/>
            <w:vAlign w:val="center"/>
          </w:tcPr>
          <w:p w14:paraId="3E0F5815" w14:textId="4258E146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Titulli i dokumentit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B2E46F" w14:textId="55A73973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Numri i faqeve</w:t>
            </w:r>
          </w:p>
        </w:tc>
      </w:tr>
      <w:tr w:rsidR="00D5313D" w:rsidRPr="007B6C28" w14:paraId="02F31E09" w14:textId="77777777" w:rsidTr="00111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28B761DE" w14:textId="0C58EBE0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1.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33534529" w14:textId="353250B0" w:rsidR="00D5313D" w:rsidRPr="007B6C28" w:rsidRDefault="00D5313D" w:rsidP="00D531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>Kopjen e regjistrimit të biznesit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1082B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470670D8" w14:textId="77777777" w:rsidTr="0019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43D3EC87" w14:textId="4A5DAD71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2.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3817A8CC" w14:textId="50171411" w:rsidR="00D5313D" w:rsidRPr="007B6C28" w:rsidRDefault="00D5313D" w:rsidP="00D531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>Kopjen e letërnjoftimit të personit përgjegjës juridik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B37E6F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214FCFE4" w14:textId="77777777" w:rsidTr="00024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5D23E682" w14:textId="06D3A351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3.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1353F848" w14:textId="3602D59D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 xml:space="preserve">Kopjen e certifikatave te trajnerëve, se paku nje trajner i SSHP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88F58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30010A24" w14:textId="77777777" w:rsidTr="00EE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00615F8B" w14:textId="32EEDA23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4.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059E5BB9" w14:textId="1846BB0F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>Listën e trajnerëve të punësuar për SSHP, duke përfshirë emrat, mbiemrat, numrat e letërnjoftimit të tyre, numrin e certifikatave të trajnerve dhe periudhën e validitetit të certifikatave të trajnerëve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17923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1FE78AB4" w14:textId="77777777" w:rsidTr="00DD2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0DE72068" w14:textId="2F04492C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5</w:t>
            </w:r>
            <w:r w:rsidRPr="007B6C28">
              <w:rPr>
                <w:rFonts w:ascii="Arial" w:hAnsi="Arial" w:cs="Arial"/>
                <w:lang w:val="sq-AL"/>
              </w:rPr>
              <w:t>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6510A317" w14:textId="064055CB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>Kontratën e punës së trajnerit/ve të SSHP me subjektin juridik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4DA609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504177E6" w14:textId="77777777" w:rsidTr="00C95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10C0D04B" w14:textId="7D894D7A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6.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7332A9C9" w14:textId="5305CE70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 xml:space="preserve">Programet e zhvillura për trajnime të planifikuara për realizim (specialist themelor, specialist te avancuar, ekspert i SSHP) duke përfshirë përshkrimin e hapesires së përshtatëshme të punës, pajisjeve dhe mjeteve të përshtatëshme teknike.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87FF3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D5313D" w:rsidRPr="007B6C28" w14:paraId="6AECB1A9" w14:textId="77777777" w:rsidTr="00705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auto"/>
          </w:tcPr>
          <w:p w14:paraId="34928BE8" w14:textId="5D5926DD" w:rsidR="00D5313D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7.</w:t>
            </w:r>
          </w:p>
        </w:tc>
        <w:tc>
          <w:tcPr>
            <w:tcW w:w="7499" w:type="dxa"/>
            <w:gridSpan w:val="2"/>
            <w:shd w:val="clear" w:color="auto" w:fill="auto"/>
          </w:tcPr>
          <w:p w14:paraId="322D82CD" w14:textId="7860433A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</w:rPr>
              <w:t>Kopje e pagesës së tarifës së përcaktuar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FB5C3" w14:textId="77777777" w:rsidR="00D5313D" w:rsidRPr="007B6C28" w:rsidRDefault="00D5313D" w:rsidP="00F01F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lang w:val="sq-AL"/>
              </w:rPr>
            </w:pPr>
          </w:p>
        </w:tc>
      </w:tr>
      <w:tr w:rsidR="00FE1D5E" w:rsidRPr="007B6C28" w14:paraId="3BAD4686" w14:textId="77777777" w:rsidTr="00973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5DF5D9B1" w14:textId="4E5E4A36" w:rsidR="00FE1D5E" w:rsidRPr="007B6C28" w:rsidRDefault="00FE1D5E" w:rsidP="00FE1D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7B6C28">
              <w:rPr>
                <w:rFonts w:ascii="Arial" w:hAnsi="Arial" w:cs="Arial"/>
                <w:b/>
                <w:bCs/>
                <w:iCs/>
                <w:lang w:val="sq-AL"/>
              </w:rPr>
              <w:t>6. Lista e dokumenteve të bashkangjitura - licencën e shërbimit</w:t>
            </w:r>
          </w:p>
        </w:tc>
      </w:tr>
      <w:tr w:rsidR="00D5313D" w:rsidRPr="007B6C28" w14:paraId="259F1F0C" w14:textId="5E749578" w:rsidTr="00F8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6342F621" w14:textId="418D8B93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Nr.</w:t>
            </w:r>
          </w:p>
        </w:tc>
        <w:tc>
          <w:tcPr>
            <w:tcW w:w="7499" w:type="dxa"/>
            <w:gridSpan w:val="2"/>
            <w:shd w:val="clear" w:color="auto" w:fill="F2F2F2" w:themeFill="background1" w:themeFillShade="F2"/>
            <w:vAlign w:val="center"/>
          </w:tcPr>
          <w:p w14:paraId="4FE52A93" w14:textId="42D2197C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Titulli i dokumentit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97142E" w14:textId="40AC9E12" w:rsidR="00D5313D" w:rsidRPr="00D5313D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D5313D">
              <w:rPr>
                <w:rFonts w:ascii="Arial" w:hAnsi="Arial" w:cs="Arial"/>
                <w:b/>
                <w:bCs/>
                <w:iCs/>
                <w:lang w:val="sq-AL"/>
              </w:rPr>
              <w:t>Numri i faqeve</w:t>
            </w:r>
          </w:p>
        </w:tc>
      </w:tr>
      <w:tr w:rsidR="00D5313D" w:rsidRPr="007B6C28" w14:paraId="61773219" w14:textId="73EDFEA7" w:rsidTr="0099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6476E5E6" w14:textId="01FF6832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1.</w:t>
            </w:r>
          </w:p>
        </w:tc>
        <w:tc>
          <w:tcPr>
            <w:tcW w:w="7499" w:type="dxa"/>
            <w:gridSpan w:val="2"/>
          </w:tcPr>
          <w:p w14:paraId="3A9AD8AD" w14:textId="23484C09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Kopjet e regjistrimit të biznesit</w:t>
            </w:r>
          </w:p>
        </w:tc>
        <w:tc>
          <w:tcPr>
            <w:tcW w:w="1559" w:type="dxa"/>
          </w:tcPr>
          <w:p w14:paraId="0C4F339F" w14:textId="28DB69BF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734E55A8" w14:textId="557C246A" w:rsidTr="009F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34C9CD56" w14:textId="2B53CBC5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2.</w:t>
            </w:r>
          </w:p>
        </w:tc>
        <w:tc>
          <w:tcPr>
            <w:tcW w:w="7499" w:type="dxa"/>
            <w:gridSpan w:val="2"/>
          </w:tcPr>
          <w:p w14:paraId="0159F666" w14:textId="6686AF8C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Kopjen e letërnjoftimit të personit përgjegjës juridik</w:t>
            </w:r>
          </w:p>
        </w:tc>
        <w:tc>
          <w:tcPr>
            <w:tcW w:w="1559" w:type="dxa"/>
          </w:tcPr>
          <w:p w14:paraId="168DE58E" w14:textId="1BD3D692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5514F73D" w14:textId="5CAC3367" w:rsidTr="00B56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1F390D7D" w14:textId="17B7CAD0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3.</w:t>
            </w:r>
          </w:p>
        </w:tc>
        <w:tc>
          <w:tcPr>
            <w:tcW w:w="7499" w:type="dxa"/>
            <w:gridSpan w:val="2"/>
          </w:tcPr>
          <w:p w14:paraId="34845DF3" w14:textId="2F6D3339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Kopje të Certifikatave të Ekspertëve:</w:t>
            </w:r>
          </w:p>
        </w:tc>
        <w:tc>
          <w:tcPr>
            <w:tcW w:w="1559" w:type="dxa"/>
          </w:tcPr>
          <w:p w14:paraId="553CE6CF" w14:textId="77777777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7F25F1D8" w14:textId="77777777" w:rsidTr="00040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6A18A0E5" w14:textId="753783CF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3.1</w:t>
            </w:r>
          </w:p>
        </w:tc>
        <w:tc>
          <w:tcPr>
            <w:tcW w:w="7499" w:type="dxa"/>
            <w:gridSpan w:val="2"/>
          </w:tcPr>
          <w:p w14:paraId="121F30B7" w14:textId="036593DA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CV për Experti/e I (Emri dhe mbiemri)</w:t>
            </w:r>
          </w:p>
        </w:tc>
        <w:tc>
          <w:tcPr>
            <w:tcW w:w="1559" w:type="dxa"/>
          </w:tcPr>
          <w:p w14:paraId="519C95A6" w14:textId="0474928A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15B6A042" w14:textId="77777777" w:rsidTr="00827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6649153B" w14:textId="40DD92EE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3.2</w:t>
            </w:r>
          </w:p>
        </w:tc>
        <w:tc>
          <w:tcPr>
            <w:tcW w:w="7499" w:type="dxa"/>
            <w:gridSpan w:val="2"/>
          </w:tcPr>
          <w:p w14:paraId="785ABEDE" w14:textId="0E27F9B4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CV për Experti/e II (Emri dhe mbiemri)</w:t>
            </w:r>
          </w:p>
        </w:tc>
        <w:tc>
          <w:tcPr>
            <w:tcW w:w="1559" w:type="dxa"/>
          </w:tcPr>
          <w:p w14:paraId="4C593798" w14:textId="07267CEC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0EAE1872" w14:textId="77777777" w:rsidTr="001B1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1DCC5E3C" w14:textId="1D6B902B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7B6C28">
              <w:rPr>
                <w:rFonts w:ascii="Arial" w:hAnsi="Arial" w:cs="Arial"/>
                <w:lang w:val="sq-AL"/>
              </w:rPr>
              <w:t>3.3</w:t>
            </w:r>
          </w:p>
        </w:tc>
        <w:tc>
          <w:tcPr>
            <w:tcW w:w="7499" w:type="dxa"/>
            <w:gridSpan w:val="2"/>
          </w:tcPr>
          <w:p w14:paraId="2A8C01FE" w14:textId="7989E9F4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CV për Experti/e III (Emri dhe mbiemri)</w:t>
            </w:r>
          </w:p>
        </w:tc>
        <w:tc>
          <w:tcPr>
            <w:tcW w:w="1559" w:type="dxa"/>
          </w:tcPr>
          <w:p w14:paraId="5835453D" w14:textId="6A931378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39462D9A" w14:textId="77777777" w:rsidTr="003D2B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384D7857" w14:textId="5ADC40E2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4.</w:t>
            </w:r>
          </w:p>
        </w:tc>
        <w:tc>
          <w:tcPr>
            <w:tcW w:w="7499" w:type="dxa"/>
            <w:gridSpan w:val="2"/>
          </w:tcPr>
          <w:p w14:paraId="258AD8EA" w14:textId="2FB0DFD1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val="sq-AL"/>
              </w:rPr>
              <w:t>Kontratat e punes se tri ekspertve te SSHP me subjektin juridik</w:t>
            </w:r>
          </w:p>
        </w:tc>
        <w:tc>
          <w:tcPr>
            <w:tcW w:w="1559" w:type="dxa"/>
          </w:tcPr>
          <w:p w14:paraId="5AB051FD" w14:textId="77777777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0B3AD11A" w14:textId="1C6F7EB9" w:rsidTr="00C55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205DAF56" w14:textId="1CE645B3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5</w:t>
            </w:r>
            <w:r w:rsidRPr="007B6C28">
              <w:rPr>
                <w:rFonts w:ascii="Arial" w:hAnsi="Arial" w:cs="Arial"/>
                <w:lang w:val="sq-AL"/>
              </w:rPr>
              <w:t>.</w:t>
            </w:r>
          </w:p>
        </w:tc>
        <w:tc>
          <w:tcPr>
            <w:tcW w:w="7499" w:type="dxa"/>
            <w:gridSpan w:val="2"/>
          </w:tcPr>
          <w:p w14:paraId="02156E73" w14:textId="6272C67F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val="" w:eastAsia=""/>
              </w:rPr>
              <w:t>Kornizën organizative dhe procedura të shkruara pune për të gjitha shërbimet që ofrohen për punëdhënësit, si  vlerësimi i riskut në vendin e punës, sistemi i menaxhimit të sigurisë dhe shëndetit në punë, planifikimi emergjent, Inspektimin dhe testimin e paisjeve te punes</w:t>
            </w:r>
          </w:p>
        </w:tc>
        <w:tc>
          <w:tcPr>
            <w:tcW w:w="1559" w:type="dxa"/>
          </w:tcPr>
          <w:p w14:paraId="7C5D4BC8" w14:textId="77777777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3DB7DCDD" w14:textId="223129ED" w:rsidTr="00625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6A748313" w14:textId="046D5268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6</w:t>
            </w:r>
            <w:r w:rsidRPr="007B6C28">
              <w:rPr>
                <w:rFonts w:ascii="Arial" w:hAnsi="Arial" w:cs="Arial"/>
                <w:lang w:val="sq-AL"/>
              </w:rPr>
              <w:t>.</w:t>
            </w:r>
          </w:p>
        </w:tc>
        <w:tc>
          <w:tcPr>
            <w:tcW w:w="7499" w:type="dxa"/>
            <w:gridSpan w:val="2"/>
          </w:tcPr>
          <w:p w14:paraId="17EB6CC1" w14:textId="69A746D9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Dëshmin e mundësisë për të siguruar matjet teknike të faktorëve të riskut në vendin e punës</w:t>
            </w:r>
          </w:p>
        </w:tc>
        <w:tc>
          <w:tcPr>
            <w:tcW w:w="1559" w:type="dxa"/>
          </w:tcPr>
          <w:p w14:paraId="53221CB9" w14:textId="77777777" w:rsidR="00D5313D" w:rsidRPr="007B6C28" w:rsidRDefault="00D5313D" w:rsidP="00FE1D5E">
            <w:pPr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D5313D" w:rsidRPr="007B6C28" w14:paraId="6C419534" w14:textId="5EB4C4D0" w:rsidTr="007E7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" w:type="dxa"/>
          </w:tcPr>
          <w:p w14:paraId="51A0DF54" w14:textId="06FCA0D9" w:rsidR="00D5313D" w:rsidRPr="007B6C28" w:rsidRDefault="00D5313D" w:rsidP="00D53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7</w:t>
            </w:r>
            <w:r w:rsidRPr="007B6C28">
              <w:rPr>
                <w:rFonts w:ascii="Arial" w:hAnsi="Arial" w:cs="Arial"/>
                <w:lang w:val="sq-AL"/>
              </w:rPr>
              <w:t>.</w:t>
            </w:r>
          </w:p>
        </w:tc>
        <w:tc>
          <w:tcPr>
            <w:tcW w:w="7499" w:type="dxa"/>
            <w:gridSpan w:val="2"/>
          </w:tcPr>
          <w:p w14:paraId="53D6A33F" w14:textId="2BCF4AD9" w:rsidR="00D5313D" w:rsidRPr="007B6C28" w:rsidRDefault="00D5313D" w:rsidP="00D531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sq-AL"/>
              </w:rPr>
            </w:pPr>
            <w:r w:rsidRPr="00D5313D">
              <w:rPr>
                <w:rFonts w:ascii="Arial" w:hAnsi="Arial" w:cs="Arial"/>
                <w:i/>
                <w:iCs/>
                <w:lang w:eastAsia="en-GB"/>
              </w:rPr>
              <w:t>Kopje e pagesës së tarifës së përcaktuar</w:t>
            </w:r>
          </w:p>
        </w:tc>
        <w:tc>
          <w:tcPr>
            <w:tcW w:w="1559" w:type="dxa"/>
          </w:tcPr>
          <w:p w14:paraId="57EF5712" w14:textId="4D66F46D" w:rsidR="00D5313D" w:rsidRPr="007B6C28" w:rsidRDefault="00D5313D" w:rsidP="00FE1D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</w:tbl>
    <w:p w14:paraId="191D9261" w14:textId="77777777" w:rsidR="00943E0D" w:rsidRPr="0094435F" w:rsidRDefault="00943E0D" w:rsidP="00344A65">
      <w:pPr>
        <w:tabs>
          <w:tab w:val="left" w:pos="900"/>
          <w:tab w:val="left" w:pos="2460"/>
        </w:tabs>
        <w:jc w:val="both"/>
        <w:rPr>
          <w:rFonts w:ascii="Arial" w:hAnsi="Arial" w:cs="Arial"/>
          <w:sz w:val="22"/>
          <w:szCs w:val="22"/>
          <w:lang w:val="sq-AL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3E0D" w:rsidRPr="007B6C28" w14:paraId="08828017" w14:textId="77777777" w:rsidTr="00006204">
        <w:trPr>
          <w:trHeight w:val="119"/>
        </w:trPr>
        <w:tc>
          <w:tcPr>
            <w:tcW w:w="9923" w:type="dxa"/>
            <w:noWrap/>
          </w:tcPr>
          <w:p w14:paraId="1E8561C4" w14:textId="5465D8D7" w:rsidR="00943E0D" w:rsidRPr="007B6C28" w:rsidRDefault="00943E0D" w:rsidP="00344A65">
            <w:pPr>
              <w:tabs>
                <w:tab w:val="left" w:pos="900"/>
                <w:tab w:val="left" w:pos="246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</w:pPr>
            <w:r w:rsidRPr="007B6C2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q-AL"/>
              </w:rPr>
              <w:t>Vërejtje:</w:t>
            </w:r>
            <w:r w:rsidR="00EE1DD1" w:rsidRPr="007B6C2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K</w:t>
            </w:r>
            <w:r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8C02AC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rkesa për 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licencim </w:t>
            </w:r>
            <w:r w:rsidR="008C02AC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dorëzohet në 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Sekretariatin e Komisionit p</w:t>
            </w:r>
            <w:r w:rsidR="004452B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r</w:t>
            </w:r>
            <w:r w:rsidR="00ED284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7B6C2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igurin</w:t>
            </w:r>
            <w:r w:rsidR="004452B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dhe </w:t>
            </w:r>
            <w:r w:rsidR="007B6C2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h</w:t>
            </w:r>
            <w:r w:rsidR="004452B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ndetin n</w:t>
            </w:r>
            <w:r w:rsidR="004452B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7B6C2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P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un</w:t>
            </w:r>
            <w:r w:rsidR="004452B8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6337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të M</w:t>
            </w:r>
            <w:r w:rsidR="0001100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PFVLÇ</w:t>
            </w:r>
            <w:r w:rsidR="008C02AC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,</w:t>
            </w:r>
            <w:r w:rsidR="00EE1DD1" w:rsidRPr="007B6C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së bashku me dokumentet </w:t>
            </w:r>
            <w:r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e</w:t>
            </w:r>
            <w:r w:rsidR="008C02A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kërkuara për</w:t>
            </w:r>
            <w:r w:rsidR="001139AB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licencim</w:t>
            </w:r>
            <w:r w:rsidR="008C02A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, të cilat janë të</w:t>
            </w:r>
            <w:r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</w:t>
            </w:r>
            <w:r w:rsidR="008C02A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p</w:t>
            </w:r>
            <w:r w:rsidR="00EE77AF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arap</w:t>
            </w:r>
            <w:r w:rsidR="00204906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ara në Rregullore.</w:t>
            </w:r>
          </w:p>
          <w:p w14:paraId="7E045D76" w14:textId="74930135" w:rsidR="00204906" w:rsidRPr="007B6C28" w:rsidRDefault="00204906" w:rsidP="00ED284A">
            <w:pPr>
              <w:tabs>
                <w:tab w:val="left" w:pos="900"/>
                <w:tab w:val="left" w:pos="2460"/>
              </w:tabs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Dorëzimi i të dhënave të pav</w:t>
            </w:r>
            <w:r w:rsidR="003101D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ërteta nga paraqitësi mund të jetë arsye për diskualifikim nga procesi i licencimit të </w:t>
            </w:r>
            <w:r w:rsidR="00ED284A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S</w:t>
            </w:r>
            <w:r w:rsidR="003101D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hërbimit</w:t>
            </w:r>
            <w:r w:rsidR="00ED284A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dhe/ose Qendrave të Trajnimit</w:t>
            </w:r>
            <w:r w:rsidR="003101D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, ose për tërheqjen e Licencës së lëshuar të Shërbimit</w:t>
            </w:r>
            <w:r w:rsidR="00ED284A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dhe/ose Qendrave te Trajnimit,</w:t>
            </w:r>
            <w:r w:rsidR="003101DC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nëse kjo zbulohet me vonë</w:t>
            </w:r>
            <w:r w:rsidR="00EE1DD1" w:rsidRPr="007B6C2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.</w:t>
            </w:r>
          </w:p>
        </w:tc>
      </w:tr>
    </w:tbl>
    <w:p w14:paraId="7D250085" w14:textId="77777777" w:rsidR="00DE18BA" w:rsidRPr="0094435F" w:rsidRDefault="00DE18BA" w:rsidP="00344A65">
      <w:pPr>
        <w:rPr>
          <w:rFonts w:ascii="Arial" w:hAnsi="Arial" w:cs="Arial"/>
          <w:sz w:val="22"/>
          <w:szCs w:val="22"/>
        </w:rPr>
      </w:pPr>
    </w:p>
    <w:p w14:paraId="10685BF7" w14:textId="39329FDC" w:rsidR="007C717F" w:rsidRPr="007B6C28" w:rsidRDefault="00FF6924" w:rsidP="00344A65">
      <w:pPr>
        <w:rPr>
          <w:rFonts w:ascii="Arial" w:hAnsi="Arial" w:cs="Arial"/>
        </w:rPr>
      </w:pPr>
      <w:r w:rsidRPr="007B6C28">
        <w:rPr>
          <w:rFonts w:ascii="Arial" w:hAnsi="Arial" w:cs="Arial"/>
        </w:rPr>
        <w:t>Nënshkrimi i personit t</w:t>
      </w:r>
      <w:r w:rsidRPr="007B6C28">
        <w:rPr>
          <w:rFonts w:ascii="Arial" w:hAnsi="Arial" w:cs="Arial"/>
          <w:lang w:val="sq-AL"/>
        </w:rPr>
        <w:t>ë autorizuar</w:t>
      </w:r>
      <w:r w:rsidR="007C717F" w:rsidRPr="007B6C28">
        <w:rPr>
          <w:rFonts w:ascii="Arial" w:hAnsi="Arial" w:cs="Arial"/>
        </w:rPr>
        <w:t xml:space="preserve">:                </w:t>
      </w:r>
      <w:r w:rsidR="00DE18BA" w:rsidRPr="007B6C28">
        <w:rPr>
          <w:rFonts w:ascii="Arial" w:hAnsi="Arial" w:cs="Arial"/>
        </w:rPr>
        <w:t xml:space="preserve">              </w:t>
      </w:r>
      <w:r w:rsidR="00587058" w:rsidRPr="007B6C28">
        <w:rPr>
          <w:rFonts w:ascii="Arial" w:hAnsi="Arial" w:cs="Arial"/>
        </w:rPr>
        <w:t xml:space="preserve">                 </w:t>
      </w:r>
      <w:r w:rsidR="008E4774" w:rsidRPr="007B6C28">
        <w:rPr>
          <w:rFonts w:ascii="Arial" w:hAnsi="Arial" w:cs="Arial"/>
        </w:rPr>
        <w:t>Prishtinë,</w:t>
      </w:r>
      <w:r w:rsidR="00C77959" w:rsidRPr="007B6C28">
        <w:rPr>
          <w:rFonts w:ascii="Arial" w:hAnsi="Arial" w:cs="Arial"/>
        </w:rPr>
        <w:t xml:space="preserve"> </w:t>
      </w:r>
      <w:r w:rsidR="00344A65" w:rsidRPr="007B6C28">
        <w:rPr>
          <w:rFonts w:ascii="Arial" w:hAnsi="Arial" w:cs="Arial"/>
          <w:lang w:val="sq-AL"/>
        </w:rPr>
        <w:t>d</w:t>
      </w:r>
      <w:r w:rsidRPr="007B6C28">
        <w:rPr>
          <w:rFonts w:ascii="Arial" w:hAnsi="Arial" w:cs="Arial"/>
          <w:lang w:val="sq-AL"/>
        </w:rPr>
        <w:t>ata</w:t>
      </w:r>
      <w:r w:rsidR="00C77959" w:rsidRPr="007B6C28">
        <w:rPr>
          <w:rFonts w:ascii="Arial" w:hAnsi="Arial" w:cs="Arial"/>
        </w:rPr>
        <w:t>:</w:t>
      </w:r>
    </w:p>
    <w:p w14:paraId="0E9CDDF6" w14:textId="192F8524" w:rsidR="008E4774" w:rsidRPr="007B6C28" w:rsidRDefault="008E4774" w:rsidP="00344A65">
      <w:pPr>
        <w:rPr>
          <w:rFonts w:ascii="Arial" w:hAnsi="Arial" w:cs="Arial"/>
        </w:rPr>
      </w:pPr>
      <w:r w:rsidRPr="007B6C28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32FBE7EE" w14:textId="234AA904" w:rsidR="007C717F" w:rsidRPr="007B6C28" w:rsidRDefault="007C717F" w:rsidP="00344A65">
      <w:pPr>
        <w:rPr>
          <w:rFonts w:ascii="Arial" w:hAnsi="Arial" w:cs="Arial"/>
        </w:rPr>
      </w:pPr>
      <w:r w:rsidRPr="007B6C28">
        <w:rPr>
          <w:rFonts w:ascii="Arial" w:hAnsi="Arial" w:cs="Arial"/>
        </w:rPr>
        <w:t xml:space="preserve">                                                                                                   </w:t>
      </w:r>
    </w:p>
    <w:sectPr w:rsidR="007C717F" w:rsidRPr="007B6C28" w:rsidSect="00DD2DD9">
      <w:headerReference w:type="default" r:id="rId8"/>
      <w:pgSz w:w="12240" w:h="15840"/>
      <w:pgMar w:top="1440" w:right="1440" w:bottom="36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6170" w14:textId="77777777" w:rsidR="00463672" w:rsidRDefault="00463672" w:rsidP="009D72F1">
      <w:r>
        <w:separator/>
      </w:r>
    </w:p>
  </w:endnote>
  <w:endnote w:type="continuationSeparator" w:id="0">
    <w:p w14:paraId="03935527" w14:textId="77777777" w:rsidR="00463672" w:rsidRDefault="00463672" w:rsidP="009D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D05B" w14:textId="77777777" w:rsidR="00463672" w:rsidRDefault="00463672" w:rsidP="009D72F1">
      <w:r>
        <w:separator/>
      </w:r>
    </w:p>
  </w:footnote>
  <w:footnote w:type="continuationSeparator" w:id="0">
    <w:p w14:paraId="5ECFA940" w14:textId="77777777" w:rsidR="00463672" w:rsidRDefault="00463672" w:rsidP="009D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506"/>
      <w:tblW w:w="9378" w:type="dxa"/>
      <w:tblLook w:val="01E0" w:firstRow="1" w:lastRow="1" w:firstColumn="1" w:lastColumn="1" w:noHBand="0" w:noVBand="0"/>
    </w:tblPr>
    <w:tblGrid>
      <w:gridCol w:w="9378"/>
    </w:tblGrid>
    <w:tr w:rsidR="00011003" w:rsidRPr="00BE2B25" w14:paraId="00AB822D" w14:textId="77777777" w:rsidTr="00F549C6">
      <w:trPr>
        <w:trHeight w:val="614"/>
      </w:trPr>
      <w:tc>
        <w:tcPr>
          <w:tcW w:w="9378" w:type="dxa"/>
          <w:shd w:val="clear" w:color="auto" w:fill="auto"/>
          <w:vAlign w:val="center"/>
        </w:tcPr>
        <w:p w14:paraId="683CD45A" w14:textId="77777777" w:rsidR="00011003" w:rsidRPr="00BE2B25" w:rsidRDefault="00011003" w:rsidP="00011003">
          <w:pPr>
            <w:spacing w:line="276" w:lineRule="auto"/>
            <w:ind w:right="625"/>
            <w:jc w:val="center"/>
            <w:rPr>
              <w:noProof/>
            </w:rPr>
          </w:pPr>
        </w:p>
      </w:tc>
    </w:tr>
  </w:tbl>
  <w:p w14:paraId="4EADA707" w14:textId="1868B9F8" w:rsidR="00011003" w:rsidRPr="00BE2B25" w:rsidRDefault="00011003" w:rsidP="00011003">
    <w:r w:rsidRPr="00BE2B25">
      <w:rPr>
        <w:noProof/>
      </w:rPr>
      <w:drawing>
        <wp:anchor distT="0" distB="0" distL="114300" distR="114300" simplePos="0" relativeHeight="251659264" behindDoc="1" locked="0" layoutInCell="1" allowOverlap="1" wp14:anchorId="12D749F4" wp14:editId="60903C5E">
          <wp:simplePos x="0" y="0"/>
          <wp:positionH relativeFrom="column">
            <wp:posOffset>2290445</wp:posOffset>
          </wp:positionH>
          <wp:positionV relativeFrom="paragraph">
            <wp:posOffset>-148590</wp:posOffset>
          </wp:positionV>
          <wp:extent cx="855980" cy="9144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X="-522" w:tblpY="506"/>
      <w:tblW w:w="10184" w:type="dxa"/>
      <w:tblLook w:val="01E0" w:firstRow="1" w:lastRow="1" w:firstColumn="1" w:lastColumn="1" w:noHBand="0" w:noVBand="0"/>
    </w:tblPr>
    <w:tblGrid>
      <w:gridCol w:w="10184"/>
    </w:tblGrid>
    <w:tr w:rsidR="00011003" w:rsidRPr="00BE2B25" w14:paraId="4DD63DD2" w14:textId="77777777" w:rsidTr="00F549C6">
      <w:trPr>
        <w:trHeight w:val="2623"/>
      </w:trPr>
      <w:tc>
        <w:tcPr>
          <w:tcW w:w="10184" w:type="dxa"/>
          <w:shd w:val="clear" w:color="auto" w:fill="auto"/>
          <w:vAlign w:val="center"/>
        </w:tcPr>
        <w:p w14:paraId="76ED9799" w14:textId="77777777" w:rsidR="00011003" w:rsidRPr="008268D3" w:rsidRDefault="00011003" w:rsidP="00011003">
          <w:pPr>
            <w:spacing w:line="276" w:lineRule="auto"/>
            <w:jc w:val="center"/>
          </w:pPr>
        </w:p>
        <w:p w14:paraId="13DDCF02" w14:textId="77777777" w:rsidR="00011003" w:rsidRPr="00011003" w:rsidRDefault="00011003" w:rsidP="00011003">
          <w:pPr>
            <w:jc w:val="center"/>
            <w:rPr>
              <w:rFonts w:eastAsia="Batang"/>
              <w:b/>
              <w:bCs/>
              <w:lang w:val="sv-SE"/>
            </w:rPr>
          </w:pPr>
          <w:bookmarkStart w:id="0" w:name=""/>
          <w:bookmarkStart w:id="1" w:name="ë几"/>
          <w:r w:rsidRPr="00011003">
            <w:rPr>
              <w:b/>
              <w:bCs/>
            </w:rPr>
            <w:t>Republika e Kosovës</w:t>
          </w:r>
        </w:p>
        <w:p w14:paraId="3F5B2E1C" w14:textId="77777777" w:rsidR="00011003" w:rsidRPr="00011003" w:rsidRDefault="00011003" w:rsidP="00011003">
          <w:pPr>
            <w:jc w:val="center"/>
            <w:rPr>
              <w:b/>
              <w:bCs/>
              <w:lang w:val="sv-SE"/>
            </w:rPr>
          </w:pPr>
          <w:r w:rsidRPr="00011003">
            <w:rPr>
              <w:rFonts w:eastAsia="Batang"/>
              <w:b/>
              <w:bCs/>
              <w:lang w:val="sv-SE"/>
            </w:rPr>
            <w:t>Republika Kosova-</w:t>
          </w:r>
          <w:r w:rsidRPr="00011003">
            <w:rPr>
              <w:b/>
              <w:bCs/>
              <w:lang w:val="sv-SE"/>
            </w:rPr>
            <w:t xml:space="preserve">Republic of </w:t>
          </w:r>
          <w:r w:rsidRPr="00011003">
            <w:rPr>
              <w:b/>
              <w:bCs/>
            </w:rPr>
            <w:t>Kosovo</w:t>
          </w:r>
        </w:p>
        <w:p w14:paraId="2804AC5C" w14:textId="77777777" w:rsidR="00011003" w:rsidRPr="00011003" w:rsidRDefault="00011003" w:rsidP="00011003">
          <w:pPr>
            <w:jc w:val="center"/>
            <w:rPr>
              <w:b/>
              <w:bCs/>
            </w:rPr>
          </w:pPr>
          <w:r w:rsidRPr="00011003">
            <w:rPr>
              <w:b/>
              <w:bCs/>
            </w:rPr>
            <w:t>Qeveria –Vlada-Government</w:t>
          </w:r>
          <w:bookmarkEnd w:id="0"/>
          <w:bookmarkEnd w:id="1"/>
        </w:p>
        <w:p w14:paraId="56550423" w14:textId="77777777" w:rsidR="00011003" w:rsidRPr="00011003" w:rsidRDefault="00011003" w:rsidP="00011003">
          <w:pPr>
            <w:pStyle w:val="Title"/>
            <w:tabs>
              <w:tab w:val="center" w:pos="4320"/>
            </w:tabs>
            <w:outlineLvl w:val="0"/>
            <w:rPr>
              <w:rFonts w:eastAsia="Times New Roman"/>
              <w:lang w:eastAsia="sr-Latn-CS"/>
            </w:rPr>
          </w:pPr>
          <w:r w:rsidRPr="00011003">
            <w:t>Ministria për Punë, Familje dhe Vlerat e Luftës Çlirimtare</w:t>
          </w:r>
        </w:p>
        <w:p w14:paraId="168C8DD5" w14:textId="77777777" w:rsidR="00011003" w:rsidRPr="00011003" w:rsidRDefault="00011003" w:rsidP="00011003">
          <w:pPr>
            <w:pStyle w:val="NormalWeb"/>
            <w:spacing w:before="0" w:beforeAutospacing="0" w:after="0" w:afterAutospacing="0"/>
            <w:jc w:val="center"/>
            <w:rPr>
              <w:b/>
              <w:bCs/>
            </w:rPr>
          </w:pPr>
          <w:r w:rsidRPr="00011003">
            <w:rPr>
              <w:b/>
              <w:bCs/>
            </w:rPr>
            <w:t xml:space="preserve">Ministarstva za Rad, Porodicu i Vrednosti Oslobodilačke Borbe </w:t>
          </w:r>
        </w:p>
        <w:p w14:paraId="2929D310" w14:textId="77777777" w:rsidR="00011003" w:rsidRPr="00011003" w:rsidRDefault="00011003" w:rsidP="00011003">
          <w:pPr>
            <w:pStyle w:val="NormalWeb"/>
            <w:spacing w:before="0" w:beforeAutospacing="0" w:after="0" w:afterAutospacing="0"/>
            <w:jc w:val="center"/>
            <w:rPr>
              <w:b/>
              <w:bCs/>
              <w:lang w:val="en-US"/>
            </w:rPr>
          </w:pPr>
          <w:r w:rsidRPr="00011003">
            <w:rPr>
              <w:b/>
              <w:bCs/>
              <w:lang w:val="en-GB"/>
            </w:rPr>
            <w:t xml:space="preserve">  </w:t>
          </w:r>
          <w:r w:rsidRPr="00011003">
            <w:rPr>
              <w:b/>
              <w:bCs/>
              <w:lang w:val="en-US"/>
            </w:rPr>
            <w:t xml:space="preserve">Ministry of Labor, Family and Liberation War Values </w:t>
          </w:r>
        </w:p>
        <w:p w14:paraId="4492C682" w14:textId="77777777" w:rsidR="00011003" w:rsidRPr="00BE2B25" w:rsidRDefault="00011003" w:rsidP="00011003">
          <w:pPr>
            <w:jc w:val="center"/>
            <w:rPr>
              <w:b/>
              <w:bCs/>
              <w:iCs/>
            </w:rPr>
          </w:pPr>
          <w:r w:rsidRPr="008268D3">
            <w:rPr>
              <w:b/>
              <w:bCs/>
              <w:iCs/>
            </w:rPr>
            <w:t>_____________________________________________________________________________</w:t>
          </w:r>
        </w:p>
      </w:tc>
    </w:tr>
  </w:tbl>
  <w:p w14:paraId="2F0E7DE7" w14:textId="77777777" w:rsidR="00011003" w:rsidRPr="00BE2B25" w:rsidRDefault="00011003" w:rsidP="00011003">
    <w:pPr>
      <w:pStyle w:val="ListParagraph"/>
      <w:tabs>
        <w:tab w:val="left" w:pos="-360"/>
        <w:tab w:val="left" w:pos="270"/>
        <w:tab w:val="left" w:pos="450"/>
        <w:tab w:val="left" w:pos="8910"/>
        <w:tab w:val="left" w:pos="9000"/>
      </w:tabs>
      <w:spacing w:line="276" w:lineRule="auto"/>
      <w:ind w:left="0" w:right="810"/>
      <w:jc w:val="both"/>
      <w:rPr>
        <w:i/>
      </w:rPr>
    </w:pPr>
    <w:r w:rsidRPr="00BE2B25">
      <w:rPr>
        <w:bCs/>
      </w:rPr>
      <w:tab/>
    </w:r>
  </w:p>
  <w:p w14:paraId="195B7753" w14:textId="3F0145CA" w:rsidR="009D72F1" w:rsidRPr="009D72F1" w:rsidRDefault="009D72F1" w:rsidP="009D72F1">
    <w:pPr>
      <w:pStyle w:val="BodyText2"/>
      <w:tabs>
        <w:tab w:val="left" w:pos="3001"/>
      </w:tabs>
      <w:spacing w:after="0" w:line="240" w:lineRule="auto"/>
      <w:jc w:val="center"/>
      <w:rPr>
        <w:rFonts w:ascii="Book Antiqua" w:hAnsi="Book Antiqua" w:cs="Book Antiqua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94F"/>
    <w:multiLevelType w:val="hybridMultilevel"/>
    <w:tmpl w:val="494C6696"/>
    <w:lvl w:ilvl="0" w:tplc="CA42DF0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59D4"/>
    <w:multiLevelType w:val="hybridMultilevel"/>
    <w:tmpl w:val="13CCB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F6"/>
    <w:rsid w:val="00006204"/>
    <w:rsid w:val="00011003"/>
    <w:rsid w:val="000B6721"/>
    <w:rsid w:val="000C0745"/>
    <w:rsid w:val="001139AB"/>
    <w:rsid w:val="0014583D"/>
    <w:rsid w:val="00177D5B"/>
    <w:rsid w:val="00184FC3"/>
    <w:rsid w:val="001A56A8"/>
    <w:rsid w:val="001E58E4"/>
    <w:rsid w:val="00204906"/>
    <w:rsid w:val="002115B0"/>
    <w:rsid w:val="00274F5F"/>
    <w:rsid w:val="00277845"/>
    <w:rsid w:val="002C4BBF"/>
    <w:rsid w:val="002F4098"/>
    <w:rsid w:val="003101DC"/>
    <w:rsid w:val="00320578"/>
    <w:rsid w:val="00344A65"/>
    <w:rsid w:val="00371C97"/>
    <w:rsid w:val="003E7BC5"/>
    <w:rsid w:val="004062C1"/>
    <w:rsid w:val="004452B8"/>
    <w:rsid w:val="00463672"/>
    <w:rsid w:val="004B108E"/>
    <w:rsid w:val="004D627E"/>
    <w:rsid w:val="00564FF6"/>
    <w:rsid w:val="005808E1"/>
    <w:rsid w:val="00587058"/>
    <w:rsid w:val="005C6E98"/>
    <w:rsid w:val="00601AEA"/>
    <w:rsid w:val="006250C0"/>
    <w:rsid w:val="006337BF"/>
    <w:rsid w:val="006A2C38"/>
    <w:rsid w:val="006B4A27"/>
    <w:rsid w:val="006D65A8"/>
    <w:rsid w:val="006F1AB2"/>
    <w:rsid w:val="007216B5"/>
    <w:rsid w:val="0073136E"/>
    <w:rsid w:val="0075226F"/>
    <w:rsid w:val="00773A01"/>
    <w:rsid w:val="00776A72"/>
    <w:rsid w:val="00780054"/>
    <w:rsid w:val="007B48CA"/>
    <w:rsid w:val="007B6C28"/>
    <w:rsid w:val="007C717F"/>
    <w:rsid w:val="007E6721"/>
    <w:rsid w:val="00873974"/>
    <w:rsid w:val="00897890"/>
    <w:rsid w:val="008C02AC"/>
    <w:rsid w:val="008C0765"/>
    <w:rsid w:val="008D1518"/>
    <w:rsid w:val="008E4038"/>
    <w:rsid w:val="008E4774"/>
    <w:rsid w:val="00943E0D"/>
    <w:rsid w:val="0094435F"/>
    <w:rsid w:val="00973FC2"/>
    <w:rsid w:val="009812E8"/>
    <w:rsid w:val="009D529E"/>
    <w:rsid w:val="009D72F1"/>
    <w:rsid w:val="00A35193"/>
    <w:rsid w:val="00A62567"/>
    <w:rsid w:val="00A6584F"/>
    <w:rsid w:val="00A733F0"/>
    <w:rsid w:val="00A814F6"/>
    <w:rsid w:val="00B233B7"/>
    <w:rsid w:val="00B4132D"/>
    <w:rsid w:val="00B46D65"/>
    <w:rsid w:val="00BE4F1D"/>
    <w:rsid w:val="00C30C48"/>
    <w:rsid w:val="00C755FE"/>
    <w:rsid w:val="00C77959"/>
    <w:rsid w:val="00CB05DB"/>
    <w:rsid w:val="00CC1610"/>
    <w:rsid w:val="00D17E2A"/>
    <w:rsid w:val="00D21A60"/>
    <w:rsid w:val="00D5313D"/>
    <w:rsid w:val="00D56401"/>
    <w:rsid w:val="00D91F5F"/>
    <w:rsid w:val="00DB3AF7"/>
    <w:rsid w:val="00DD2DD9"/>
    <w:rsid w:val="00DD5596"/>
    <w:rsid w:val="00DE18BA"/>
    <w:rsid w:val="00DF1D5E"/>
    <w:rsid w:val="00DF76E6"/>
    <w:rsid w:val="00E151FA"/>
    <w:rsid w:val="00E64FD6"/>
    <w:rsid w:val="00E90AAA"/>
    <w:rsid w:val="00EA23D7"/>
    <w:rsid w:val="00ED284A"/>
    <w:rsid w:val="00EE1DD1"/>
    <w:rsid w:val="00EE54CF"/>
    <w:rsid w:val="00EE6DEC"/>
    <w:rsid w:val="00EE77AF"/>
    <w:rsid w:val="00EF626D"/>
    <w:rsid w:val="00F01F24"/>
    <w:rsid w:val="00FA66B1"/>
    <w:rsid w:val="00FE1D5E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53969"/>
  <w15:chartTrackingRefBased/>
  <w15:docId w15:val="{834A4580-0458-49E0-9B1D-1C274AA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F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72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1139A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1139AB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9D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2F1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2F1"/>
    <w:rPr>
      <w:rFonts w:ascii="Times New Roman" w:eastAsia="MS Mincho" w:hAnsi="Times New Roman" w:cs="Times New Roman"/>
      <w:sz w:val="24"/>
      <w:szCs w:val="24"/>
    </w:rPr>
  </w:style>
  <w:style w:type="character" w:customStyle="1" w:styleId="kgnlhe">
    <w:name w:val="kgnlhe"/>
    <w:basedOn w:val="DefaultParagraphFont"/>
    <w:rsid w:val="00D5313D"/>
  </w:style>
  <w:style w:type="paragraph" w:styleId="NormalWeb">
    <w:name w:val="Normal (Web)"/>
    <w:basedOn w:val="Normal"/>
    <w:uiPriority w:val="99"/>
    <w:unhideWhenUsed/>
    <w:rsid w:val="00011003"/>
    <w:pPr>
      <w:spacing w:before="100" w:beforeAutospacing="1" w:after="100" w:afterAutospacing="1"/>
    </w:pPr>
    <w:rPr>
      <w:rFonts w:eastAsia="Times New Roman"/>
      <w:lang w:val="sq-AL" w:eastAsia="sq-AL"/>
    </w:rPr>
  </w:style>
  <w:style w:type="paragraph" w:styleId="Title">
    <w:name w:val="Title"/>
    <w:basedOn w:val="Normal"/>
    <w:link w:val="TitleChar"/>
    <w:qFormat/>
    <w:rsid w:val="00011003"/>
    <w:pPr>
      <w:jc w:val="center"/>
    </w:pPr>
    <w:rPr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011003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88EF-1732-481C-9F96-FCC2EC88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Ardiana Blakcori</cp:lastModifiedBy>
  <cp:revision>3</cp:revision>
  <cp:lastPrinted>2021-03-16T15:40:00Z</cp:lastPrinted>
  <dcterms:created xsi:type="dcterms:W3CDTF">2026-03-18T07:46:00Z</dcterms:created>
  <dcterms:modified xsi:type="dcterms:W3CDTF">2026-03-18T08:00:00Z</dcterms:modified>
</cp:coreProperties>
</file>